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51ECD02C"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10</w:t>
      </w:r>
      <w:r>
        <w:rPr>
          <w:b/>
          <w:bCs/>
        </w:rPr>
        <w:t xml:space="preserve">. Research </w:t>
      </w:r>
      <w:r w:rsidR="00314F3A">
        <w:rPr>
          <w:b/>
          <w:bCs/>
        </w:rPr>
        <w:t>Themes: Conditions for Thrivival</w:t>
      </w:r>
      <w:r w:rsidRPr="004E3E3A">
        <w:rPr>
          <w:b/>
          <w:bCs/>
        </w:rPr>
        <w:br/>
        <w:t>Project Lead and Speaker: Heather Simpson</w:t>
      </w:r>
    </w:p>
    <w:p w14:paraId="03C921F3" w14:textId="77777777" w:rsidR="00FE04D9" w:rsidRDefault="00FE04D9" w:rsidP="00FE04D9">
      <w:r>
        <w:t>HEATHER SIMPSON:</w:t>
      </w:r>
    </w:p>
    <w:p w14:paraId="4A44E0D3" w14:textId="77777777" w:rsidR="00314F3A" w:rsidRDefault="00314F3A" w:rsidP="00314F3A">
      <w:r w:rsidRPr="004E3E3A">
        <w:t xml:space="preserve">Research Themes: Conditions for </w:t>
      </w:r>
      <w:proofErr w:type="spellStart"/>
      <w:r w:rsidRPr="004E3E3A">
        <w:t>Thrivival</w:t>
      </w:r>
      <w:proofErr w:type="spellEnd"/>
      <w:r w:rsidRPr="004E3E3A">
        <w:t xml:space="preserve">. </w:t>
      </w:r>
    </w:p>
    <w:p w14:paraId="37503671" w14:textId="0F7F84D0" w:rsidR="00BF2DC1" w:rsidRDefault="00314F3A">
      <w:r w:rsidRPr="004E3E3A">
        <w:t xml:space="preserve">Creating the conditions for protection, preservation, and flourishing of the fire within can and does mean different things for different relatives. For the participants in this project, the collective storied experience highlights four overarching and interconnected themes that contextualize the suffocation or the </w:t>
      </w:r>
      <w:proofErr w:type="spellStart"/>
      <w:r w:rsidRPr="004E3E3A">
        <w:t>Thrivival</w:t>
      </w:r>
      <w:proofErr w:type="spellEnd"/>
      <w:r w:rsidRPr="004E3E3A">
        <w:t xml:space="preserve"> of their fire within: Self-Identity, Time, Balance, and Community</w:t>
      </w:r>
      <w:r>
        <w:t>.</w:t>
      </w:r>
      <w:r w:rsidRPr="004E3E3A">
        <w:t xml:space="preserve"> </w:t>
      </w:r>
    </w:p>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DD78" w14:textId="77777777" w:rsidR="00810A80" w:rsidRDefault="00810A80" w:rsidP="00FE04D9">
      <w:pPr>
        <w:spacing w:after="0" w:line="240" w:lineRule="auto"/>
      </w:pPr>
      <w:r>
        <w:separator/>
      </w:r>
    </w:p>
  </w:endnote>
  <w:endnote w:type="continuationSeparator" w:id="0">
    <w:p w14:paraId="23C3AF10" w14:textId="77777777" w:rsidR="00810A80" w:rsidRDefault="00810A80"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DB9B" w14:textId="77777777" w:rsidR="00810A80" w:rsidRDefault="00810A80" w:rsidP="00FE04D9">
      <w:pPr>
        <w:spacing w:after="0" w:line="240" w:lineRule="auto"/>
      </w:pPr>
      <w:r>
        <w:separator/>
      </w:r>
    </w:p>
  </w:footnote>
  <w:footnote w:type="continuationSeparator" w:id="0">
    <w:p w14:paraId="271453C5" w14:textId="77777777" w:rsidR="00810A80" w:rsidRDefault="00810A80"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314F3A"/>
    <w:rsid w:val="00454EBE"/>
    <w:rsid w:val="00735EC4"/>
    <w:rsid w:val="00810A80"/>
    <w:rsid w:val="008307DD"/>
    <w:rsid w:val="008434EF"/>
    <w:rsid w:val="00B76D24"/>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2023-03-23T01:30:00Z</dcterms:created>
  <dcterms:modified xsi:type="dcterms:W3CDTF">2023-03-23T01:30:00Z</dcterms:modified>
</cp:coreProperties>
</file>